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9DBAE">
      <w:pPr>
        <w:rPr>
          <w:rFonts w:hint="default" w:ascii="宋体" w:hAnsi="宋体" w:eastAsiaTheme="minorEastAsia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附件二</w:t>
      </w:r>
    </w:p>
    <w:p w14:paraId="70B8776B">
      <w:pPr>
        <w:jc w:val="center"/>
        <w:rPr>
          <w:rFonts w:hint="eastAsia" w:ascii="仿宋_GB2312" w:hAnsi="仿宋_GB2312" w:eastAsia="仿宋_GB2312" w:cs="仿宋_GB2312"/>
          <w:b/>
          <w:bCs/>
          <w:sz w:val="48"/>
          <w:szCs w:val="48"/>
          <w:lang w:val="en-US" w:eastAsia="zh-CN"/>
        </w:rPr>
      </w:pPr>
    </w:p>
    <w:p w14:paraId="6857412D">
      <w:pPr>
        <w:jc w:val="center"/>
        <w:rPr>
          <w:rFonts w:hint="eastAsia" w:ascii="仿宋_GB2312" w:hAnsi="仿宋_GB2312" w:eastAsia="仿宋_GB2312" w:cs="仿宋_GB2312"/>
          <w:b/>
          <w:bCs/>
          <w:sz w:val="48"/>
          <w:szCs w:val="48"/>
          <w:lang w:val="en-US" w:eastAsia="zh-CN"/>
        </w:rPr>
      </w:pPr>
    </w:p>
    <w:p w14:paraId="5495468F">
      <w:pPr>
        <w:jc w:val="center"/>
        <w:rPr>
          <w:rFonts w:hint="eastAsia" w:ascii="仿宋_GB2312" w:hAnsi="仿宋_GB2312" w:eastAsia="仿宋_GB2312" w:cs="仿宋_GB2312"/>
          <w:b/>
          <w:bCs/>
          <w:sz w:val="56"/>
          <w:szCs w:val="5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56"/>
          <w:szCs w:val="56"/>
          <w:lang w:val="en-US" w:eastAsia="zh-CN"/>
        </w:rPr>
        <w:t>惠州开放大学综合楼3楼、5-9楼安装空调外机支架</w:t>
      </w:r>
    </w:p>
    <w:p w14:paraId="3FE33A81">
      <w:pPr>
        <w:jc w:val="center"/>
        <w:rPr>
          <w:rFonts w:hint="default" w:ascii="宋体" w:hAnsi="宋体"/>
          <w:sz w:val="220"/>
          <w:szCs w:val="220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sz w:val="56"/>
          <w:szCs w:val="56"/>
          <w:lang w:val="en-US" w:eastAsia="zh-CN"/>
        </w:rPr>
        <w:t>及铝合金装饰罩项目</w:t>
      </w:r>
    </w:p>
    <w:p w14:paraId="16E57372">
      <w:pPr>
        <w:jc w:val="center"/>
        <w:rPr>
          <w:rFonts w:hint="eastAsia" w:ascii="宋体" w:hAnsi="宋体"/>
          <w:sz w:val="84"/>
          <w:szCs w:val="84"/>
        </w:rPr>
      </w:pPr>
    </w:p>
    <w:p w14:paraId="4D6EEABD">
      <w:pPr>
        <w:jc w:val="center"/>
        <w:rPr>
          <w:rFonts w:hint="eastAsia" w:ascii="宋体" w:hAnsi="宋体"/>
          <w:sz w:val="84"/>
          <w:szCs w:val="84"/>
        </w:rPr>
      </w:pPr>
    </w:p>
    <w:p w14:paraId="75A749FE">
      <w:pPr>
        <w:jc w:val="center"/>
        <w:rPr>
          <w:rFonts w:ascii="宋体" w:hAnsi="宋体"/>
          <w:sz w:val="84"/>
          <w:szCs w:val="84"/>
        </w:rPr>
      </w:pPr>
      <w:r>
        <w:rPr>
          <w:rFonts w:hint="eastAsia" w:ascii="宋体" w:hAnsi="宋体"/>
          <w:sz w:val="84"/>
          <w:szCs w:val="84"/>
        </w:rPr>
        <w:t>报 价 文 件</w:t>
      </w:r>
    </w:p>
    <w:p w14:paraId="31027AA4">
      <w:pPr>
        <w:rPr>
          <w:rFonts w:ascii="宋体" w:hAnsi="宋体"/>
          <w:sz w:val="30"/>
          <w:szCs w:val="30"/>
        </w:rPr>
      </w:pPr>
    </w:p>
    <w:p w14:paraId="699BAE1E">
      <w:pPr>
        <w:rPr>
          <w:rFonts w:ascii="宋体" w:hAnsi="宋体"/>
          <w:sz w:val="30"/>
          <w:szCs w:val="30"/>
        </w:rPr>
      </w:pPr>
    </w:p>
    <w:p w14:paraId="3B220A88">
      <w:pPr>
        <w:rPr>
          <w:rFonts w:ascii="宋体" w:hAnsi="宋体"/>
          <w:sz w:val="30"/>
          <w:szCs w:val="30"/>
        </w:rPr>
      </w:pPr>
    </w:p>
    <w:p w14:paraId="2E8E3F39">
      <w:pPr>
        <w:rPr>
          <w:rFonts w:ascii="宋体" w:hAnsi="宋体"/>
          <w:sz w:val="30"/>
          <w:szCs w:val="30"/>
        </w:rPr>
      </w:pPr>
    </w:p>
    <w:p w14:paraId="78440A4D">
      <w:pPr>
        <w:rPr>
          <w:rFonts w:ascii="宋体" w:hAnsi="宋体"/>
          <w:sz w:val="30"/>
          <w:szCs w:val="30"/>
        </w:rPr>
      </w:pPr>
    </w:p>
    <w:p w14:paraId="6E9E2904">
      <w:pPr>
        <w:rPr>
          <w:rFonts w:ascii="宋体" w:hAnsi="宋体"/>
          <w:sz w:val="30"/>
          <w:szCs w:val="30"/>
        </w:rPr>
      </w:pPr>
    </w:p>
    <w:p w14:paraId="5FC73358">
      <w:pPr>
        <w:spacing w:line="360" w:lineRule="auto"/>
        <w:ind w:firstLine="1080" w:firstLineChars="300"/>
        <w:jc w:val="left"/>
        <w:rPr>
          <w:rFonts w:hint="default" w:ascii="黑体" w:hAnsi="宋体" w:eastAsia="黑体"/>
          <w:sz w:val="36"/>
          <w:szCs w:val="36"/>
          <w:u w:val="single"/>
          <w:lang w:val="en-US" w:eastAsia="zh-CN"/>
        </w:rPr>
      </w:pPr>
      <w:r>
        <w:rPr>
          <w:rFonts w:hint="eastAsia" w:ascii="黑体" w:hAnsi="宋体" w:eastAsia="黑体"/>
          <w:sz w:val="36"/>
          <w:szCs w:val="36"/>
        </w:rPr>
        <w:t>报价</w:t>
      </w:r>
      <w:r>
        <w:rPr>
          <w:rFonts w:hint="eastAsia" w:ascii="黑体" w:hAnsi="宋体" w:eastAsia="黑体"/>
          <w:sz w:val="36"/>
          <w:szCs w:val="36"/>
          <w:lang w:eastAsia="zh-CN"/>
        </w:rPr>
        <w:t>单位</w:t>
      </w:r>
      <w:r>
        <w:rPr>
          <w:rFonts w:hint="eastAsia" w:ascii="黑体" w:hAnsi="宋体" w:eastAsia="黑体"/>
          <w:sz w:val="36"/>
          <w:szCs w:val="36"/>
        </w:rPr>
        <w:t>：</w:t>
      </w:r>
      <w:r>
        <w:rPr>
          <w:rFonts w:hint="eastAsia" w:ascii="黑体" w:hAnsi="宋体" w:eastAsia="黑体"/>
          <w:sz w:val="36"/>
          <w:szCs w:val="36"/>
          <w:u w:val="single"/>
          <w:lang w:val="en-US" w:eastAsia="zh-CN"/>
        </w:rPr>
        <w:t xml:space="preserve">                        </w:t>
      </w:r>
    </w:p>
    <w:p w14:paraId="4960871A">
      <w:pPr>
        <w:spacing w:line="360" w:lineRule="auto"/>
        <w:ind w:firstLine="2880" w:firstLineChars="800"/>
        <w:rPr>
          <w:rFonts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202</w:t>
      </w:r>
      <w:r>
        <w:rPr>
          <w:rFonts w:hint="eastAsia" w:ascii="黑体" w:hAnsi="宋体" w:eastAsia="黑体"/>
          <w:sz w:val="36"/>
          <w:szCs w:val="36"/>
          <w:lang w:val="en-US" w:eastAsia="zh-CN"/>
        </w:rPr>
        <w:t>4</w:t>
      </w:r>
      <w:r>
        <w:rPr>
          <w:rFonts w:hint="eastAsia" w:ascii="黑体" w:hAnsi="宋体" w:eastAsia="黑体"/>
          <w:sz w:val="36"/>
          <w:szCs w:val="36"/>
        </w:rPr>
        <w:t>年</w:t>
      </w:r>
      <w:r>
        <w:rPr>
          <w:rFonts w:hint="eastAsia" w:ascii="黑体" w:hAnsi="宋体" w:eastAsia="黑体"/>
          <w:sz w:val="36"/>
          <w:szCs w:val="36"/>
          <w:lang w:val="en-US" w:eastAsia="zh-CN"/>
        </w:rPr>
        <w:t xml:space="preserve">  </w:t>
      </w:r>
      <w:r>
        <w:rPr>
          <w:rFonts w:hint="eastAsia" w:ascii="黑体" w:hAnsi="宋体" w:eastAsia="黑体"/>
          <w:sz w:val="36"/>
          <w:szCs w:val="36"/>
        </w:rPr>
        <w:t>月</w:t>
      </w:r>
      <w:r>
        <w:rPr>
          <w:rFonts w:hint="eastAsia" w:ascii="黑体" w:hAnsi="宋体" w:eastAsia="黑体"/>
          <w:sz w:val="36"/>
          <w:szCs w:val="36"/>
          <w:lang w:val="en-US" w:eastAsia="zh-CN"/>
        </w:rPr>
        <w:t xml:space="preserve">  </w:t>
      </w:r>
      <w:r>
        <w:rPr>
          <w:rFonts w:hint="eastAsia" w:ascii="黑体" w:hAnsi="宋体" w:eastAsia="黑体"/>
          <w:sz w:val="36"/>
          <w:szCs w:val="36"/>
        </w:rPr>
        <w:t>日</w:t>
      </w:r>
    </w:p>
    <w:p w14:paraId="364BD9F3"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</w:p>
    <w:p w14:paraId="08930D8E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目  录</w:t>
      </w:r>
    </w:p>
    <w:p w14:paraId="1D554976">
      <w:pPr>
        <w:numPr>
          <w:ilvl w:val="0"/>
          <w:numId w:val="1"/>
        </w:numPr>
        <w:tabs>
          <w:tab w:val="left" w:leader="hyphen" w:pos="8400"/>
        </w:tabs>
        <w:adjustRightInd w:val="0"/>
        <w:snapToGrid w:val="0"/>
        <w:spacing w:line="480" w:lineRule="auto"/>
        <w:ind w:firstLine="482" w:firstLineChars="200"/>
        <w:jc w:val="left"/>
        <w:rPr>
          <w:rFonts w:hint="eastAsia" w:ascii="宋体" w:hAnsi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</w:rPr>
        <w:t>报价书………………………………………………………………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1</w:t>
      </w:r>
    </w:p>
    <w:p w14:paraId="145B8D1E">
      <w:pPr>
        <w:numPr>
          <w:ilvl w:val="0"/>
          <w:numId w:val="1"/>
        </w:numPr>
        <w:tabs>
          <w:tab w:val="left" w:leader="hyphen" w:pos="8400"/>
        </w:tabs>
        <w:adjustRightInd w:val="0"/>
        <w:snapToGrid w:val="0"/>
        <w:spacing w:line="480" w:lineRule="auto"/>
        <w:ind w:firstLine="482" w:firstLineChars="200"/>
        <w:jc w:val="left"/>
        <w:rPr>
          <w:rFonts w:hint="eastAsia" w:ascii="宋体" w:hAnsi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报价清单</w:t>
      </w:r>
      <w:r>
        <w:rPr>
          <w:rFonts w:hint="eastAsia" w:ascii="宋体" w:hAnsi="宋体"/>
          <w:b/>
          <w:sz w:val="24"/>
          <w:szCs w:val="24"/>
        </w:rPr>
        <w:t>……………………………………………………………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2</w:t>
      </w:r>
    </w:p>
    <w:p w14:paraId="25786D28">
      <w:pPr>
        <w:numPr>
          <w:ilvl w:val="0"/>
          <w:numId w:val="1"/>
        </w:numPr>
        <w:tabs>
          <w:tab w:val="left" w:leader="hyphen" w:pos="8400"/>
        </w:tabs>
        <w:adjustRightInd w:val="0"/>
        <w:snapToGrid w:val="0"/>
        <w:spacing w:line="480" w:lineRule="auto"/>
        <w:ind w:firstLine="482" w:firstLineChars="200"/>
        <w:jc w:val="left"/>
        <w:rPr>
          <w:rFonts w:hint="eastAsia" w:ascii="宋体" w:hAnsi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</w:rPr>
        <w:t>企业营业执照复印件………………………………………………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3</w:t>
      </w:r>
    </w:p>
    <w:p w14:paraId="05CA652B">
      <w:pPr>
        <w:tabs>
          <w:tab w:val="left" w:leader="hyphen" w:pos="8400"/>
        </w:tabs>
        <w:adjustRightInd w:val="0"/>
        <w:snapToGrid w:val="0"/>
        <w:spacing w:line="480" w:lineRule="auto"/>
        <w:ind w:firstLine="482" w:firstLineChars="200"/>
        <w:jc w:val="left"/>
        <w:rPr>
          <w:rFonts w:hint="eastAsia" w:ascii="宋体" w:hAnsi="宋体"/>
          <w:b/>
          <w:sz w:val="24"/>
          <w:szCs w:val="24"/>
          <w:lang w:val="en-US" w:eastAsia="zh-CN"/>
        </w:rPr>
      </w:pPr>
    </w:p>
    <w:p w14:paraId="750C8D11"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</w:p>
    <w:p w14:paraId="76C936E9">
      <w:pPr>
        <w:spacing w:line="360" w:lineRule="auto"/>
        <w:jc w:val="center"/>
        <w:rPr>
          <w:b/>
          <w:sz w:val="32"/>
          <w:szCs w:val="32"/>
        </w:rPr>
      </w:pPr>
    </w:p>
    <w:p w14:paraId="3E7ADD5D">
      <w:pPr>
        <w:spacing w:line="360" w:lineRule="auto"/>
        <w:jc w:val="center"/>
        <w:rPr>
          <w:b/>
          <w:sz w:val="32"/>
          <w:szCs w:val="32"/>
        </w:rPr>
      </w:pPr>
    </w:p>
    <w:p w14:paraId="7C0CAF83">
      <w:pPr>
        <w:spacing w:line="360" w:lineRule="auto"/>
        <w:jc w:val="center"/>
        <w:rPr>
          <w:b/>
          <w:sz w:val="32"/>
          <w:szCs w:val="32"/>
        </w:rPr>
      </w:pPr>
    </w:p>
    <w:p w14:paraId="17BF0219">
      <w:pPr>
        <w:spacing w:line="360" w:lineRule="auto"/>
        <w:jc w:val="center"/>
        <w:rPr>
          <w:rFonts w:hint="eastAsia" w:eastAsiaTheme="minorEastAsia"/>
          <w:b/>
          <w:sz w:val="32"/>
          <w:szCs w:val="32"/>
          <w:lang w:eastAsia="zh-CN"/>
        </w:rPr>
      </w:pPr>
    </w:p>
    <w:p w14:paraId="423A0BF3">
      <w:pPr>
        <w:spacing w:line="360" w:lineRule="auto"/>
        <w:jc w:val="center"/>
        <w:rPr>
          <w:b/>
          <w:sz w:val="32"/>
          <w:szCs w:val="32"/>
        </w:rPr>
      </w:pPr>
    </w:p>
    <w:p w14:paraId="117B35E3">
      <w:pPr>
        <w:spacing w:line="360" w:lineRule="auto"/>
        <w:jc w:val="center"/>
        <w:rPr>
          <w:b/>
          <w:sz w:val="32"/>
          <w:szCs w:val="32"/>
        </w:rPr>
      </w:pPr>
    </w:p>
    <w:p w14:paraId="6B4677F7">
      <w:pPr>
        <w:spacing w:line="360" w:lineRule="auto"/>
        <w:jc w:val="center"/>
        <w:rPr>
          <w:b/>
          <w:sz w:val="32"/>
          <w:szCs w:val="32"/>
        </w:rPr>
      </w:pPr>
    </w:p>
    <w:p w14:paraId="00CA16A7">
      <w:pPr>
        <w:spacing w:line="360" w:lineRule="auto"/>
        <w:jc w:val="center"/>
        <w:rPr>
          <w:b/>
          <w:sz w:val="32"/>
          <w:szCs w:val="32"/>
        </w:rPr>
      </w:pPr>
    </w:p>
    <w:p w14:paraId="366E5093">
      <w:pPr>
        <w:spacing w:line="360" w:lineRule="auto"/>
        <w:jc w:val="center"/>
        <w:rPr>
          <w:b/>
          <w:sz w:val="32"/>
          <w:szCs w:val="32"/>
        </w:rPr>
      </w:pPr>
    </w:p>
    <w:p w14:paraId="58F30485">
      <w:pPr>
        <w:spacing w:line="360" w:lineRule="auto"/>
        <w:jc w:val="center"/>
        <w:rPr>
          <w:b/>
          <w:sz w:val="32"/>
          <w:szCs w:val="32"/>
        </w:rPr>
      </w:pPr>
    </w:p>
    <w:p w14:paraId="0DFD8A4F">
      <w:pPr>
        <w:widowControl/>
        <w:spacing w:after="40"/>
        <w:ind w:right="560"/>
        <w:rPr>
          <w:rFonts w:ascii="宋体" w:hAnsi="宋体" w:cs="宋体"/>
          <w:b/>
          <w:color w:val="000000"/>
          <w:kern w:val="0"/>
          <w:sz w:val="44"/>
          <w:szCs w:val="44"/>
        </w:rPr>
      </w:pPr>
    </w:p>
    <w:p w14:paraId="11E8DF0D">
      <w:pPr>
        <w:widowControl/>
        <w:spacing w:after="40"/>
        <w:ind w:right="560"/>
        <w:rPr>
          <w:rFonts w:ascii="宋体" w:hAnsi="宋体" w:cs="宋体"/>
          <w:b/>
          <w:color w:val="000000"/>
          <w:kern w:val="0"/>
          <w:sz w:val="44"/>
          <w:szCs w:val="44"/>
        </w:rPr>
      </w:pPr>
    </w:p>
    <w:p w14:paraId="02B83EA8">
      <w:pPr>
        <w:widowControl/>
        <w:spacing w:after="40"/>
        <w:ind w:right="560"/>
        <w:rPr>
          <w:rFonts w:ascii="宋体" w:hAnsi="宋体" w:cs="宋体"/>
          <w:b/>
          <w:color w:val="000000"/>
          <w:kern w:val="0"/>
          <w:sz w:val="44"/>
          <w:szCs w:val="44"/>
        </w:rPr>
      </w:pPr>
    </w:p>
    <w:p w14:paraId="2E98AD88">
      <w:pPr>
        <w:widowControl/>
        <w:spacing w:after="40"/>
        <w:ind w:left="48" w:leftChars="23" w:right="560" w:firstLine="693" w:firstLineChars="157"/>
        <w:jc w:val="center"/>
        <w:rPr>
          <w:rFonts w:hint="eastAsia" w:ascii="宋体" w:hAnsi="宋体" w:cs="宋体"/>
          <w:b/>
          <w:color w:val="000000"/>
          <w:kern w:val="0"/>
          <w:sz w:val="44"/>
          <w:szCs w:val="4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425" w:num="1"/>
          <w:docGrid w:type="lines" w:linePitch="312" w:charSpace="0"/>
        </w:sectPr>
      </w:pPr>
    </w:p>
    <w:p w14:paraId="712C428B">
      <w:pPr>
        <w:widowControl/>
        <w:spacing w:after="40"/>
        <w:ind w:left="48" w:leftChars="23" w:right="560" w:firstLine="693" w:firstLineChars="157"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 xml:space="preserve">报 价 </w:t>
      </w:r>
      <w:r>
        <w:rPr>
          <w:rFonts w:hint="eastAsia" w:ascii="宋体" w:hAnsi="宋体" w:cs="仿宋"/>
          <w:b/>
          <w:color w:val="000000"/>
          <w:kern w:val="0"/>
          <w:sz w:val="44"/>
          <w:szCs w:val="44"/>
        </w:rPr>
        <w:t>书</w:t>
      </w:r>
    </w:p>
    <w:p w14:paraId="6F142FDA">
      <w:pPr>
        <w:widowControl/>
        <w:spacing w:after="40"/>
        <w:ind w:left="48" w:leftChars="23" w:right="560" w:firstLine="502" w:firstLineChars="157"/>
        <w:rPr>
          <w:rFonts w:ascii="仿宋_GB2312" w:hAnsi="仿宋" w:eastAsia="仿宋_GB2312" w:cs="仿宋"/>
          <w:kern w:val="0"/>
          <w:sz w:val="32"/>
          <w:szCs w:val="32"/>
        </w:rPr>
      </w:pPr>
    </w:p>
    <w:p w14:paraId="19393516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惠州开放大学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75EE1ABE"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根据贵单位《惠州开放大学综合楼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、5-9楼安装空调外机支架及铝合金装饰罩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项目询价函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》，经研究，</w:t>
      </w:r>
      <w:r>
        <w:rPr>
          <w:rFonts w:hint="eastAsia" w:ascii="仿宋" w:hAnsi="仿宋" w:eastAsia="仿宋" w:cs="仿宋"/>
          <w:sz w:val="32"/>
          <w:szCs w:val="32"/>
        </w:rPr>
        <w:t>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司</w:t>
      </w:r>
      <w:r>
        <w:rPr>
          <w:rFonts w:hint="eastAsia" w:ascii="仿宋" w:hAnsi="仿宋" w:eastAsia="仿宋" w:cs="仿宋"/>
          <w:sz w:val="32"/>
          <w:szCs w:val="32"/>
        </w:rPr>
        <w:t>愿意以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总价</w:t>
      </w:r>
      <w:r>
        <w:rPr>
          <w:rFonts w:hint="eastAsia" w:ascii="仿宋_GB2312" w:eastAsia="仿宋_GB2312" w:hAnsiTheme="minorEastAsia"/>
          <w:color w:val="auto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元（详见报价清单）为贵单位提供服务，</w:t>
      </w:r>
      <w:r>
        <w:rPr>
          <w:rFonts w:hint="eastAsia" w:ascii="仿宋" w:hAnsi="仿宋" w:eastAsia="仿宋" w:cs="仿宋"/>
          <w:sz w:val="32"/>
          <w:szCs w:val="32"/>
        </w:rPr>
        <w:t>并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完全响应该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询价函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要求的服务内容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43C6DB9">
      <w:pPr>
        <w:ind w:firstLine="64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司</w:t>
      </w:r>
      <w:r>
        <w:rPr>
          <w:rFonts w:hint="eastAsia" w:ascii="仿宋" w:hAnsi="仿宋" w:eastAsia="仿宋" w:cs="仿宋"/>
          <w:sz w:val="32"/>
          <w:szCs w:val="32"/>
        </w:rPr>
        <w:t>在此声明，所递交的报价书及有关资料内容完整、真实和准确。</w:t>
      </w:r>
    </w:p>
    <w:p w14:paraId="359A4479">
      <w:pPr>
        <w:ind w:firstLine="640"/>
        <w:jc w:val="left"/>
        <w:rPr>
          <w:rFonts w:ascii="仿宋" w:hAnsi="仿宋" w:eastAsia="仿宋" w:cs="仿宋"/>
          <w:color w:val="FF0000"/>
          <w:sz w:val="32"/>
          <w:szCs w:val="32"/>
        </w:rPr>
      </w:pPr>
    </w:p>
    <w:p w14:paraId="43C94103">
      <w:pPr>
        <w:widowControl/>
        <w:spacing w:after="40"/>
        <w:ind w:left="48" w:leftChars="23" w:firstLine="662" w:firstLineChars="207"/>
        <w:rPr>
          <w:rFonts w:ascii="仿宋" w:hAnsi="仿宋" w:eastAsia="仿宋" w:cs="仿宋"/>
          <w:color w:val="000000"/>
          <w:kern w:val="0"/>
          <w:sz w:val="32"/>
          <w:szCs w:val="32"/>
        </w:rPr>
      </w:pPr>
    </w:p>
    <w:p w14:paraId="27E454C5">
      <w:pPr>
        <w:widowControl/>
        <w:spacing w:after="40"/>
        <w:rPr>
          <w:rFonts w:ascii="仿宋" w:hAnsi="仿宋" w:eastAsia="仿宋" w:cs="仿宋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报价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企业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黑体" w:hAnsi="宋体" w:eastAsia="黑体"/>
          <w:sz w:val="30"/>
          <w:szCs w:val="30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</w:rPr>
        <w:t>（盖章）</w:t>
      </w:r>
    </w:p>
    <w:p w14:paraId="5A730EDE"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企业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地址：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</w:t>
      </w:r>
    </w:p>
    <w:p w14:paraId="37D53451">
      <w:pPr>
        <w:widowControl/>
        <w:spacing w:after="40"/>
        <w:rPr>
          <w:rFonts w:ascii="仿宋" w:hAnsi="仿宋" w:eastAsia="仿宋" w:cs="仿宋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法定代表人或其委托代理人：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</w:rPr>
        <w:t>（签字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lang w:val="en-US" w:eastAsia="zh-CN"/>
        </w:rPr>
        <w:t>及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</w:rPr>
        <w:t>盖章）</w:t>
      </w:r>
    </w:p>
    <w:p w14:paraId="3FB30083">
      <w:pPr>
        <w:widowControl/>
        <w:spacing w:after="40"/>
        <w:rPr>
          <w:rFonts w:ascii="仿宋" w:hAnsi="仿宋" w:eastAsia="仿宋" w:cs="仿宋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联系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电话：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</w:t>
      </w:r>
    </w:p>
    <w:p w14:paraId="08FE5946">
      <w:pPr>
        <w:widowControl/>
        <w:spacing w:after="40"/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电子邮箱：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</w:t>
      </w:r>
    </w:p>
    <w:p w14:paraId="703C5959">
      <w:pPr>
        <w:widowControl/>
        <w:spacing w:after="40"/>
        <w:rPr>
          <w:rFonts w:ascii="仿宋" w:hAnsi="仿宋" w:eastAsia="仿宋" w:cs="仿宋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日期：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lang w:val="en-US" w:eastAsia="zh-CN"/>
        </w:rPr>
        <w:t>2024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</w:rPr>
        <w:t>日</w:t>
      </w:r>
    </w:p>
    <w:p w14:paraId="3F4BC48A">
      <w:pPr>
        <w:jc w:val="center"/>
        <w:rPr>
          <w:b/>
          <w:sz w:val="32"/>
          <w:szCs w:val="32"/>
        </w:rPr>
      </w:pPr>
    </w:p>
    <w:p w14:paraId="229745CC">
      <w:pPr>
        <w:jc w:val="center"/>
        <w:rPr>
          <w:b/>
          <w:sz w:val="32"/>
          <w:szCs w:val="32"/>
        </w:rPr>
      </w:pPr>
    </w:p>
    <w:p w14:paraId="07DB2579">
      <w:pPr>
        <w:jc w:val="center"/>
        <w:rPr>
          <w:b/>
          <w:sz w:val="32"/>
          <w:szCs w:val="32"/>
        </w:rPr>
      </w:pPr>
    </w:p>
    <w:p w14:paraId="2D06BA3A">
      <w:pPr>
        <w:jc w:val="center"/>
        <w:rPr>
          <w:b/>
          <w:sz w:val="32"/>
          <w:szCs w:val="32"/>
        </w:rPr>
      </w:pPr>
    </w:p>
    <w:p w14:paraId="0AAFF409">
      <w:pPr>
        <w:jc w:val="center"/>
        <w:rPr>
          <w:b/>
          <w:sz w:val="32"/>
          <w:szCs w:val="32"/>
        </w:rPr>
      </w:pPr>
    </w:p>
    <w:p w14:paraId="259F9717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惠州开放大学3、5-9楼安装空调外机支架</w:t>
      </w:r>
    </w:p>
    <w:p w14:paraId="6E065E27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及铝合金装饰罩项目报价清单</w:t>
      </w:r>
    </w:p>
    <w:p w14:paraId="3A6EE84A">
      <w:pPr>
        <w:jc w:val="center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1710"/>
        <w:gridCol w:w="1650"/>
        <w:gridCol w:w="600"/>
        <w:gridCol w:w="735"/>
        <w:gridCol w:w="1080"/>
        <w:gridCol w:w="1185"/>
        <w:gridCol w:w="991"/>
      </w:tblGrid>
      <w:tr w14:paraId="2CE7E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3FE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50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DF3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96D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61F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55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B0F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B8E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7151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4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37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定制空调外机铝合金装饰罩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76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9400×1260mm</w:t>
            </w:r>
          </w:p>
          <w:p w14:paraId="760A6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材料厚度1.5mm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3E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07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9453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FC3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16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含焊接制作、油漆和安装</w:t>
            </w:r>
          </w:p>
        </w:tc>
      </w:tr>
      <w:tr w14:paraId="6BA3F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CF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15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空调外机装饰罩方通铁架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C4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9400×1860×400mm</w:t>
            </w:r>
          </w:p>
          <w:p w14:paraId="5DB16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材料厚度1.5mm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18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A3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58B4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632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97B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含焊接制作、油漆和安装</w:t>
            </w:r>
          </w:p>
        </w:tc>
      </w:tr>
      <w:tr w14:paraId="48C4F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27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A9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空调外机支架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2D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5P外机支架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65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F7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6543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A64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1D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含安装费用</w:t>
            </w:r>
          </w:p>
        </w:tc>
      </w:tr>
      <w:tr w14:paraId="71965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19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50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高空作业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772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B8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0B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E499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14F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C5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4F8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CD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56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高空吊机租用（两台）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92D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0E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B5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0210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4A8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5D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按实际安装需求填报</w:t>
            </w:r>
          </w:p>
        </w:tc>
      </w:tr>
      <w:tr w14:paraId="32D2F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5E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B0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安装辅料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62B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拉爆螺丝、自攻螺丝等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81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11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BB84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A32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7D4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902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0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CAA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含税合计（元）：</w:t>
            </w:r>
          </w:p>
        </w:tc>
        <w:tc>
          <w:tcPr>
            <w:tcW w:w="13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2E80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ECAD0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7454289">
      <w:pPr>
        <w:jc w:val="center"/>
        <w:rPr>
          <w:b/>
          <w:sz w:val="32"/>
          <w:szCs w:val="32"/>
        </w:rPr>
      </w:pPr>
    </w:p>
    <w:p w14:paraId="11D8F3B0">
      <w:pPr>
        <w:jc w:val="center"/>
        <w:rPr>
          <w:b/>
          <w:sz w:val="32"/>
          <w:szCs w:val="32"/>
        </w:rPr>
      </w:pPr>
    </w:p>
    <w:p w14:paraId="16AE64C4">
      <w:pPr>
        <w:jc w:val="center"/>
        <w:rPr>
          <w:b/>
          <w:sz w:val="32"/>
          <w:szCs w:val="32"/>
        </w:rPr>
      </w:pPr>
    </w:p>
    <w:p w14:paraId="422575E0">
      <w:pPr>
        <w:wordWrap w:val="0"/>
        <w:jc w:val="right"/>
        <w:rPr>
          <w:rFonts w:hint="eastAsia"/>
          <w:b w:val="0"/>
          <w:bCs/>
          <w:sz w:val="32"/>
          <w:szCs w:val="32"/>
          <w:lang w:val="en-US" w:eastAsia="zh-CN"/>
        </w:rPr>
      </w:pPr>
      <w:r>
        <w:rPr>
          <w:rFonts w:hint="eastAsia"/>
          <w:b w:val="0"/>
          <w:bCs/>
          <w:color w:val="auto"/>
          <w:sz w:val="32"/>
          <w:szCs w:val="32"/>
          <w:u w:val="single"/>
          <w:lang w:val="en-US" w:eastAsia="zh-CN"/>
        </w:rPr>
        <w:t xml:space="preserve">  XXXXXXXX公司  </w:t>
      </w:r>
    </w:p>
    <w:p w14:paraId="1642AB7C">
      <w:pPr>
        <w:jc w:val="right"/>
        <w:rPr>
          <w:rFonts w:hint="eastAsia"/>
          <w:b w:val="0"/>
          <w:bCs/>
          <w:sz w:val="32"/>
          <w:szCs w:val="32"/>
          <w:lang w:val="en-US" w:eastAsia="zh-CN"/>
        </w:rPr>
      </w:pPr>
      <w:r>
        <w:rPr>
          <w:rFonts w:hint="eastAsia"/>
          <w:b w:val="0"/>
          <w:bCs/>
          <w:sz w:val="32"/>
          <w:szCs w:val="32"/>
          <w:lang w:val="en-US" w:eastAsia="zh-CN"/>
        </w:rPr>
        <w:t>2024年  月  日</w:t>
      </w:r>
    </w:p>
    <w:p w14:paraId="00944D48">
      <w:pPr>
        <w:jc w:val="center"/>
        <w:rPr>
          <w:b/>
          <w:sz w:val="32"/>
          <w:szCs w:val="32"/>
        </w:rPr>
      </w:pPr>
      <w:r>
        <w:rPr>
          <w:b w:val="0"/>
          <w:bCs/>
          <w:sz w:val="32"/>
          <w:szCs w:val="32"/>
        </w:rPr>
        <w:br w:type="page"/>
      </w:r>
      <w:r>
        <w:rPr>
          <w:rFonts w:hint="eastAsia"/>
          <w:b/>
          <w:sz w:val="32"/>
          <w:szCs w:val="32"/>
        </w:rPr>
        <w:t>二、企业营业执照复印件</w:t>
      </w:r>
    </w:p>
    <w:p w14:paraId="4D056489">
      <w:pPr>
        <w:jc w:val="center"/>
        <w:rPr>
          <w:b/>
          <w:sz w:val="32"/>
          <w:szCs w:val="32"/>
        </w:rPr>
      </w:pPr>
    </w:p>
    <w:p w14:paraId="15D39ABB">
      <w:pPr>
        <w:jc w:val="center"/>
        <w:rPr>
          <w:b/>
          <w:sz w:val="32"/>
          <w:szCs w:val="32"/>
        </w:rPr>
      </w:pPr>
    </w:p>
    <w:p w14:paraId="05833A5C">
      <w:pPr>
        <w:jc w:val="center"/>
        <w:rPr>
          <w:b/>
          <w:sz w:val="32"/>
          <w:szCs w:val="32"/>
        </w:rPr>
      </w:pPr>
    </w:p>
    <w:p w14:paraId="0BF0545A">
      <w:pPr>
        <w:jc w:val="center"/>
        <w:rPr>
          <w:b/>
          <w:sz w:val="32"/>
          <w:szCs w:val="32"/>
        </w:rPr>
      </w:pPr>
    </w:p>
    <w:p w14:paraId="48EEB8C2">
      <w:pPr>
        <w:jc w:val="center"/>
        <w:rPr>
          <w:b/>
          <w:sz w:val="32"/>
          <w:szCs w:val="32"/>
        </w:rPr>
      </w:pPr>
    </w:p>
    <w:p w14:paraId="6BC84A4E">
      <w:pPr>
        <w:jc w:val="center"/>
        <w:rPr>
          <w:b/>
          <w:sz w:val="32"/>
          <w:szCs w:val="32"/>
        </w:rPr>
      </w:pPr>
    </w:p>
    <w:p w14:paraId="23BBEE14">
      <w:pPr>
        <w:jc w:val="center"/>
        <w:rPr>
          <w:b/>
          <w:sz w:val="32"/>
          <w:szCs w:val="32"/>
        </w:rPr>
      </w:pPr>
    </w:p>
    <w:p w14:paraId="329578E3">
      <w:pPr>
        <w:jc w:val="center"/>
        <w:rPr>
          <w:b/>
          <w:sz w:val="32"/>
          <w:szCs w:val="32"/>
        </w:rPr>
      </w:pPr>
    </w:p>
    <w:p w14:paraId="70E74BE8">
      <w:pPr>
        <w:jc w:val="center"/>
        <w:rPr>
          <w:b/>
          <w:sz w:val="32"/>
          <w:szCs w:val="32"/>
        </w:rPr>
      </w:pPr>
    </w:p>
    <w:p w14:paraId="69255544">
      <w:pPr>
        <w:jc w:val="center"/>
        <w:rPr>
          <w:b/>
          <w:sz w:val="32"/>
          <w:szCs w:val="32"/>
        </w:rPr>
      </w:pPr>
    </w:p>
    <w:p w14:paraId="7AC53BF0">
      <w:pPr>
        <w:jc w:val="center"/>
        <w:rPr>
          <w:b/>
          <w:sz w:val="32"/>
          <w:szCs w:val="32"/>
        </w:rPr>
      </w:pPr>
    </w:p>
    <w:p w14:paraId="2CABB44B">
      <w:pPr>
        <w:jc w:val="center"/>
        <w:rPr>
          <w:b/>
          <w:sz w:val="32"/>
          <w:szCs w:val="32"/>
        </w:rPr>
      </w:pPr>
    </w:p>
    <w:p w14:paraId="1FAC6DB5">
      <w:pPr>
        <w:jc w:val="center"/>
        <w:rPr>
          <w:b/>
          <w:sz w:val="32"/>
          <w:szCs w:val="32"/>
        </w:rPr>
      </w:pPr>
    </w:p>
    <w:p w14:paraId="24DA1C8E">
      <w:pPr>
        <w:jc w:val="center"/>
        <w:rPr>
          <w:b/>
          <w:sz w:val="32"/>
          <w:szCs w:val="32"/>
        </w:rPr>
      </w:pPr>
    </w:p>
    <w:p w14:paraId="31475793">
      <w:pPr>
        <w:jc w:val="center"/>
        <w:rPr>
          <w:b/>
          <w:sz w:val="32"/>
          <w:szCs w:val="32"/>
        </w:rPr>
      </w:pPr>
    </w:p>
    <w:p w14:paraId="240761D2">
      <w:pPr>
        <w:jc w:val="center"/>
        <w:rPr>
          <w:b/>
          <w:sz w:val="32"/>
          <w:szCs w:val="32"/>
        </w:rPr>
      </w:pPr>
    </w:p>
    <w:p w14:paraId="3D8D8560">
      <w:pPr>
        <w:jc w:val="center"/>
        <w:rPr>
          <w:b/>
          <w:sz w:val="32"/>
          <w:szCs w:val="32"/>
        </w:rPr>
      </w:pPr>
    </w:p>
    <w:p w14:paraId="0CEBE560">
      <w:pPr>
        <w:jc w:val="center"/>
        <w:rPr>
          <w:b/>
          <w:sz w:val="32"/>
          <w:szCs w:val="32"/>
        </w:rPr>
      </w:pPr>
    </w:p>
    <w:p w14:paraId="1D8D79EC">
      <w:pPr>
        <w:jc w:val="center"/>
        <w:rPr>
          <w:b/>
          <w:sz w:val="32"/>
          <w:szCs w:val="32"/>
        </w:rPr>
      </w:pPr>
    </w:p>
    <w:p w14:paraId="1149153D">
      <w:pPr>
        <w:jc w:val="center"/>
        <w:rPr>
          <w:b/>
          <w:sz w:val="32"/>
          <w:szCs w:val="32"/>
        </w:rPr>
      </w:pPr>
    </w:p>
    <w:p w14:paraId="4D03D727">
      <w:pPr>
        <w:jc w:val="center"/>
        <w:rPr>
          <w:rFonts w:hint="default"/>
          <w:b/>
          <w:sz w:val="32"/>
          <w:szCs w:val="32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D2E2EE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6AE88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382626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382626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EA0C30"/>
    <w:multiLevelType w:val="singleLevel"/>
    <w:tmpl w:val="02EA0C3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mY2YxMTY0NjE3Y2VjYmRmNDJlYWYyN2QzZDMwNGIifQ=="/>
  </w:docVars>
  <w:rsids>
    <w:rsidRoot w:val="7A82635A"/>
    <w:rsid w:val="002572D8"/>
    <w:rsid w:val="005315F6"/>
    <w:rsid w:val="005F316C"/>
    <w:rsid w:val="013C3BF9"/>
    <w:rsid w:val="04632A50"/>
    <w:rsid w:val="06436108"/>
    <w:rsid w:val="06AF3D33"/>
    <w:rsid w:val="0707096B"/>
    <w:rsid w:val="08051D27"/>
    <w:rsid w:val="08574B47"/>
    <w:rsid w:val="09FC6066"/>
    <w:rsid w:val="0C8A3B71"/>
    <w:rsid w:val="0CA97877"/>
    <w:rsid w:val="0F845DEE"/>
    <w:rsid w:val="10130B2C"/>
    <w:rsid w:val="186D6869"/>
    <w:rsid w:val="18711AAE"/>
    <w:rsid w:val="1AC703A8"/>
    <w:rsid w:val="1D5C4168"/>
    <w:rsid w:val="1EA902C4"/>
    <w:rsid w:val="208B6EE3"/>
    <w:rsid w:val="20B20482"/>
    <w:rsid w:val="21E10FD2"/>
    <w:rsid w:val="26486449"/>
    <w:rsid w:val="27CC45C9"/>
    <w:rsid w:val="28F9593E"/>
    <w:rsid w:val="29DB137B"/>
    <w:rsid w:val="2A4B0046"/>
    <w:rsid w:val="2C1B13EC"/>
    <w:rsid w:val="2D4B26CB"/>
    <w:rsid w:val="2EF52723"/>
    <w:rsid w:val="316A35FE"/>
    <w:rsid w:val="328E0A43"/>
    <w:rsid w:val="32C22CAD"/>
    <w:rsid w:val="34FA36B5"/>
    <w:rsid w:val="359745AA"/>
    <w:rsid w:val="364B1BC6"/>
    <w:rsid w:val="3772562A"/>
    <w:rsid w:val="3C2F5F45"/>
    <w:rsid w:val="3E6A0C98"/>
    <w:rsid w:val="3F441437"/>
    <w:rsid w:val="3F50622C"/>
    <w:rsid w:val="410123D5"/>
    <w:rsid w:val="41472B60"/>
    <w:rsid w:val="43175DA3"/>
    <w:rsid w:val="43FE661F"/>
    <w:rsid w:val="44D948B4"/>
    <w:rsid w:val="452534CF"/>
    <w:rsid w:val="458012A0"/>
    <w:rsid w:val="460753AC"/>
    <w:rsid w:val="4A34275E"/>
    <w:rsid w:val="4BCB5B2E"/>
    <w:rsid w:val="4DC14D03"/>
    <w:rsid w:val="4E756098"/>
    <w:rsid w:val="524427C3"/>
    <w:rsid w:val="5288615A"/>
    <w:rsid w:val="52F879EE"/>
    <w:rsid w:val="537C7DF0"/>
    <w:rsid w:val="5498082C"/>
    <w:rsid w:val="55CE1CA5"/>
    <w:rsid w:val="56C81A8E"/>
    <w:rsid w:val="5D292BD8"/>
    <w:rsid w:val="5EE35086"/>
    <w:rsid w:val="605857C9"/>
    <w:rsid w:val="60EF2B14"/>
    <w:rsid w:val="6176486A"/>
    <w:rsid w:val="62BB47FD"/>
    <w:rsid w:val="668C3D19"/>
    <w:rsid w:val="67DD0833"/>
    <w:rsid w:val="68AF6372"/>
    <w:rsid w:val="6A111B95"/>
    <w:rsid w:val="6A556FD4"/>
    <w:rsid w:val="6EAE4671"/>
    <w:rsid w:val="6FBA4D92"/>
    <w:rsid w:val="71886BDE"/>
    <w:rsid w:val="74453CA9"/>
    <w:rsid w:val="74E13EBB"/>
    <w:rsid w:val="752A2C3F"/>
    <w:rsid w:val="786A43E6"/>
    <w:rsid w:val="7A3A5699"/>
    <w:rsid w:val="7A82635A"/>
    <w:rsid w:val="7AE70059"/>
    <w:rsid w:val="7C994620"/>
    <w:rsid w:val="7D65488E"/>
    <w:rsid w:val="7D7E18D4"/>
    <w:rsid w:val="7F7A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